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F4" w:rsidRPr="00DC6188" w:rsidRDefault="00A805F4" w:rsidP="00A805F4">
      <w:pPr>
        <w:pStyle w:val="NoSpacing"/>
        <w:spacing w:line="360" w:lineRule="auto"/>
        <w:ind w:left="73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A2A4B69" wp14:editId="539BCAB8">
            <wp:simplePos x="0" y="0"/>
            <wp:positionH relativeFrom="column">
              <wp:posOffset>95885</wp:posOffset>
            </wp:positionH>
            <wp:positionV relativeFrom="paragraph">
              <wp:posOffset>16510</wp:posOffset>
            </wp:positionV>
            <wp:extent cx="890270" cy="779780"/>
            <wp:effectExtent l="0" t="0" r="5080" b="1270"/>
            <wp:wrapNone/>
            <wp:docPr id="2" name="Picture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DC6188">
        <w:rPr>
          <w:rFonts w:ascii="Times New Roman" w:hAnsi="Times New Roman"/>
          <w:sz w:val="24"/>
          <w:szCs w:val="24"/>
        </w:rPr>
        <w:t>МИНИСТЕРСТВО НА ЗЕМЕДЕЛИЕТО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C6188">
        <w:rPr>
          <w:rFonts w:ascii="Times New Roman" w:hAnsi="Times New Roman"/>
          <w:sz w:val="24"/>
          <w:szCs w:val="24"/>
        </w:rPr>
        <w:t>ХРАНИТЕ</w:t>
      </w:r>
      <w:r>
        <w:rPr>
          <w:rFonts w:ascii="Times New Roman" w:hAnsi="Times New Roman"/>
          <w:sz w:val="24"/>
          <w:szCs w:val="24"/>
        </w:rPr>
        <w:t xml:space="preserve"> И ГОРИТЕ</w:t>
      </w:r>
    </w:p>
    <w:p w:rsidR="00A805F4" w:rsidRPr="00200D73" w:rsidRDefault="00A805F4" w:rsidP="00A805F4">
      <w:pPr>
        <w:pStyle w:val="NoSpacing"/>
        <w:spacing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 xml:space="preserve">      </w:t>
      </w:r>
      <w:r>
        <w:rPr>
          <w:rFonts w:ascii="Times New Roman" w:hAnsi="Times New Roman"/>
          <w:b/>
          <w:sz w:val="20"/>
          <w:szCs w:val="20"/>
          <w:lang w:val="en-US"/>
        </w:rPr>
        <w:tab/>
      </w:r>
      <w:r>
        <w:rPr>
          <w:rFonts w:ascii="Times New Roman" w:hAnsi="Times New Roman"/>
          <w:b/>
          <w:sz w:val="20"/>
          <w:szCs w:val="20"/>
          <w:lang w:val="en-US"/>
        </w:rPr>
        <w:tab/>
        <w:t xml:space="preserve">                </w:t>
      </w:r>
      <w:r w:rsidRPr="00200D73">
        <w:rPr>
          <w:rFonts w:ascii="Times New Roman" w:hAnsi="Times New Roman"/>
          <w:b/>
          <w:sz w:val="20"/>
          <w:szCs w:val="20"/>
        </w:rPr>
        <w:t>СЕВЕРНОЦЕНТРАЛНО ДЪРЖАВНО ПРЕДПРИЯТИЕ – ДП ГАБРОВО</w:t>
      </w:r>
    </w:p>
    <w:p w:rsidR="00A805F4" w:rsidRPr="005F3FE2" w:rsidRDefault="00A805F4" w:rsidP="00A805F4">
      <w:pPr>
        <w:pStyle w:val="NoSpacing"/>
        <w:tabs>
          <w:tab w:val="left" w:pos="225"/>
          <w:tab w:val="center" w:pos="46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val="en-US"/>
        </w:rPr>
        <w:t xml:space="preserve">   </w:t>
      </w:r>
      <w:r>
        <w:rPr>
          <w:rFonts w:ascii="Times New Roman" w:hAnsi="Times New Roman"/>
          <w:sz w:val="20"/>
          <w:szCs w:val="20"/>
          <w:lang w:val="en-US"/>
        </w:rPr>
        <w:tab/>
        <w:t xml:space="preserve">                                      </w:t>
      </w:r>
      <w:r>
        <w:rPr>
          <w:rFonts w:ascii="Times New Roman" w:hAnsi="Times New Roman"/>
          <w:sz w:val="20"/>
          <w:szCs w:val="20"/>
        </w:rPr>
        <w:t>5300 Габрово, ул. „Бодра смяна” № 3</w:t>
      </w:r>
      <w:r w:rsidRPr="005F3FE2">
        <w:rPr>
          <w:rFonts w:ascii="Times New Roman" w:hAnsi="Times New Roman"/>
          <w:sz w:val="20"/>
          <w:szCs w:val="20"/>
        </w:rPr>
        <w:t>, ПК 3 ,тел. 066 800077; факс: 066 800094</w:t>
      </w:r>
    </w:p>
    <w:p w:rsidR="00A805F4" w:rsidRDefault="00A805F4" w:rsidP="00A805F4">
      <w:pPr>
        <w:pStyle w:val="NoSpacing"/>
        <w:tabs>
          <w:tab w:val="center" w:pos="4680"/>
          <w:tab w:val="left" w:pos="8655"/>
        </w:tabs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</w:t>
      </w:r>
      <w:r w:rsidRPr="005F3FE2">
        <w:rPr>
          <w:sz w:val="20"/>
          <w:szCs w:val="20"/>
        </w:rPr>
        <w:t xml:space="preserve">e-mail: </w:t>
      </w:r>
      <w:hyperlink r:id="rId9" w:history="1">
        <w:r w:rsidRPr="005F3FE2">
          <w:rPr>
            <w:rStyle w:val="Hyperlink"/>
            <w:rFonts w:ascii="Times New Roman" w:hAnsi="Times New Roman"/>
            <w:sz w:val="20"/>
            <w:szCs w:val="20"/>
            <w:lang w:val="en-US"/>
          </w:rPr>
          <w:t>dpgabrovo@mzh.government.bg</w:t>
        </w:r>
      </w:hyperlink>
      <w:r w:rsidRPr="005F3FE2">
        <w:rPr>
          <w:sz w:val="20"/>
          <w:szCs w:val="20"/>
        </w:rPr>
        <w:t xml:space="preserve">   </w:t>
      </w:r>
      <w:hyperlink r:id="rId10" w:history="1">
        <w:r w:rsidRPr="005F3FE2">
          <w:rPr>
            <w:rStyle w:val="Hyperlink"/>
            <w:rFonts w:ascii="Times New Roman" w:hAnsi="Times New Roman"/>
            <w:sz w:val="20"/>
            <w:szCs w:val="20"/>
            <w:lang w:val="en-US"/>
          </w:rPr>
          <w:t>office@scdp.bg</w:t>
        </w:r>
      </w:hyperlink>
      <w:r>
        <w:rPr>
          <w:sz w:val="20"/>
          <w:szCs w:val="20"/>
          <w:lang w:val="en-US"/>
        </w:rPr>
        <w:t xml:space="preserve">, </w:t>
      </w:r>
      <w:r w:rsidRPr="00D3581B">
        <w:rPr>
          <w:rFonts w:ascii="Times New Roman" w:hAnsi="Times New Roman"/>
          <w:color w:val="0000FF"/>
          <w:sz w:val="20"/>
          <w:szCs w:val="20"/>
          <w:u w:val="single"/>
          <w:lang w:val="en-US"/>
        </w:rPr>
        <w:t>www.scdp.bg</w:t>
      </w:r>
    </w:p>
    <w:p w:rsidR="00A805F4" w:rsidRPr="00B51117" w:rsidRDefault="00A805F4" w:rsidP="00A805F4">
      <w:pPr>
        <w:pStyle w:val="NoSpacing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lang w:val="en-US"/>
        </w:rPr>
        <w:t>_______________________</w:t>
      </w:r>
      <w:r w:rsidRPr="00200D73">
        <w:rPr>
          <w:rFonts w:ascii="Bookman Old Style" w:hAnsi="Bookman Old Style"/>
          <w:b/>
          <w:sz w:val="24"/>
          <w:szCs w:val="24"/>
          <w:lang w:val="en-US"/>
        </w:rPr>
        <w:t>____________________________________</w:t>
      </w:r>
      <w:r>
        <w:rPr>
          <w:rFonts w:ascii="Bookman Old Style" w:hAnsi="Bookman Old Style"/>
          <w:b/>
          <w:sz w:val="24"/>
          <w:szCs w:val="24"/>
          <w:lang w:val="en-US"/>
        </w:rPr>
        <w:t>________________</w:t>
      </w:r>
    </w:p>
    <w:p w:rsidR="00A805F4" w:rsidRDefault="00A805F4" w:rsidP="00A805F4"/>
    <w:p w:rsidR="00BA57CE" w:rsidRDefault="00BA57CE" w:rsidP="00745AD6">
      <w:pPr>
        <w:jc w:val="both"/>
        <w:rPr>
          <w:rFonts w:ascii="Times New Roman" w:hAnsi="Times New Roman"/>
          <w:b/>
        </w:rPr>
      </w:pPr>
    </w:p>
    <w:p w:rsidR="00A03F0B" w:rsidRPr="00C60CCF" w:rsidRDefault="00A03F0B" w:rsidP="00A03F0B">
      <w:pPr>
        <w:pStyle w:val="30"/>
        <w:shd w:val="clear" w:color="auto" w:fill="auto"/>
        <w:spacing w:after="238" w:line="200" w:lineRule="exact"/>
        <w:jc w:val="right"/>
        <w:rPr>
          <w:i/>
          <w:sz w:val="22"/>
          <w:szCs w:val="22"/>
        </w:rPr>
      </w:pPr>
      <w:r w:rsidRPr="00C60CCF">
        <w:rPr>
          <w:i/>
          <w:sz w:val="22"/>
          <w:szCs w:val="22"/>
        </w:rPr>
        <w:t xml:space="preserve">Приложение към Заповед № </w:t>
      </w:r>
      <w:r w:rsidR="00CA6F9B">
        <w:rPr>
          <w:i/>
          <w:sz w:val="22"/>
          <w:szCs w:val="22"/>
        </w:rPr>
        <w:t>313-А</w:t>
      </w:r>
      <w:r w:rsidRPr="00C60CCF">
        <w:rPr>
          <w:i/>
          <w:sz w:val="22"/>
          <w:szCs w:val="22"/>
        </w:rPr>
        <w:t>/</w:t>
      </w:r>
      <w:r w:rsidR="00CA6F9B">
        <w:rPr>
          <w:i/>
          <w:sz w:val="22"/>
          <w:szCs w:val="22"/>
        </w:rPr>
        <w:t>12.10.</w:t>
      </w:r>
      <w:r w:rsidRPr="00C60CCF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20</w:t>
      </w:r>
      <w:r w:rsidRPr="00C60CCF">
        <w:rPr>
          <w:i/>
          <w:sz w:val="22"/>
          <w:szCs w:val="22"/>
        </w:rPr>
        <w:t xml:space="preserve"> г.</w:t>
      </w:r>
    </w:p>
    <w:p w:rsidR="00A805F4" w:rsidRDefault="00A805F4" w:rsidP="00745AD6">
      <w:pPr>
        <w:jc w:val="both"/>
        <w:rPr>
          <w:rFonts w:ascii="Times New Roman" w:hAnsi="Times New Roman"/>
          <w:b/>
        </w:rPr>
      </w:pPr>
    </w:p>
    <w:p w:rsidR="00745AD6" w:rsidRDefault="00745AD6" w:rsidP="00745AD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УТВЪРЖДАВАМ: </w:t>
      </w:r>
    </w:p>
    <w:p w:rsidR="00745AD6" w:rsidRDefault="00745AD6" w:rsidP="00745AD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ДИРЕКТОР НА СЦДП</w:t>
      </w:r>
      <w:r w:rsidR="00A805F4">
        <w:rPr>
          <w:rFonts w:ascii="Times New Roman" w:hAnsi="Times New Roman"/>
          <w:b/>
        </w:rPr>
        <w:t xml:space="preserve"> ДП</w:t>
      </w:r>
    </w:p>
    <w:p w:rsidR="00745AD6" w:rsidRDefault="00745AD6" w:rsidP="00745A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/ инж. Цветелин Миланов /</w:t>
      </w:r>
    </w:p>
    <w:p w:rsidR="00745AD6" w:rsidRDefault="00745AD6" w:rsidP="00301D51">
      <w:pPr>
        <w:pStyle w:val="Default"/>
        <w:jc w:val="center"/>
        <w:rPr>
          <w:b/>
          <w:bCs/>
          <w:sz w:val="28"/>
          <w:szCs w:val="28"/>
        </w:rPr>
      </w:pPr>
    </w:p>
    <w:p w:rsidR="00745AD6" w:rsidRDefault="00745AD6" w:rsidP="00301D51">
      <w:pPr>
        <w:pStyle w:val="Default"/>
        <w:jc w:val="center"/>
        <w:rPr>
          <w:b/>
          <w:bCs/>
          <w:sz w:val="28"/>
          <w:szCs w:val="28"/>
        </w:rPr>
      </w:pPr>
    </w:p>
    <w:p w:rsidR="00BA57CE" w:rsidRDefault="00BA57CE" w:rsidP="00C9187E">
      <w:pPr>
        <w:jc w:val="center"/>
        <w:rPr>
          <w:rFonts w:ascii="Times New Roman" w:hAnsi="Times New Roman" w:cs="Times New Roman"/>
          <w:b/>
        </w:rPr>
      </w:pPr>
    </w:p>
    <w:p w:rsidR="00CA6F9B" w:rsidRDefault="00CA6F9B" w:rsidP="00C9187E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BA57CE" w:rsidRDefault="00BA57C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BA57CE" w:rsidRDefault="00C9187E" w:rsidP="00C9187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BA57CE">
        <w:rPr>
          <w:rFonts w:ascii="Times New Roman" w:hAnsi="Times New Roman" w:cs="Times New Roman"/>
          <w:b/>
          <w:sz w:val="32"/>
          <w:szCs w:val="32"/>
        </w:rPr>
        <w:t>И Н С Т Р У К Ц И Я</w:t>
      </w: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lang w:val="ru-RU"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lang w:val="ru-RU"/>
        </w:rPr>
      </w:pPr>
    </w:p>
    <w:p w:rsidR="00C9187E" w:rsidRPr="00C9187E" w:rsidRDefault="00C9187E" w:rsidP="00C9187E">
      <w:pPr>
        <w:tabs>
          <w:tab w:val="left" w:pos="851"/>
        </w:tabs>
        <w:ind w:left="900" w:hanging="49"/>
        <w:jc w:val="center"/>
        <w:rPr>
          <w:rFonts w:ascii="Times New Roman" w:hAnsi="Times New Roman" w:cs="Times New Roman"/>
          <w:b/>
          <w:lang w:val="ru-RU"/>
        </w:rPr>
      </w:pPr>
      <w:r w:rsidRPr="00C9187E">
        <w:rPr>
          <w:rFonts w:ascii="Times New Roman" w:hAnsi="Times New Roman" w:cs="Times New Roman"/>
          <w:b/>
        </w:rPr>
        <w:t xml:space="preserve">ЗА ДОСТЪП  И ЗАЩИТА НА АКТИВИТЕ НА </w:t>
      </w:r>
      <w:r>
        <w:rPr>
          <w:rFonts w:ascii="Times New Roman" w:hAnsi="Times New Roman" w:cs="Times New Roman"/>
          <w:b/>
        </w:rPr>
        <w:t>СЕВЕРНОЦЕНТРАЛНО ДЪРЖАВНО ПРЕДПРИЯТИЕ - ГАБРОВО</w:t>
      </w: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  <w:lang w:val="ru-RU"/>
        </w:rPr>
      </w:pPr>
      <w:r w:rsidRPr="00C9187E">
        <w:rPr>
          <w:rFonts w:ascii="Times New Roman" w:hAnsi="Times New Roman" w:cs="Times New Roman"/>
          <w:b/>
          <w:lang w:val="ru-RU"/>
        </w:rPr>
        <w:t xml:space="preserve">    </w:t>
      </w: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jc w:val="center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ind w:left="2832"/>
        <w:rPr>
          <w:rFonts w:ascii="Times New Roman" w:hAnsi="Times New Roman" w:cs="Times New Roman"/>
          <w:b/>
        </w:rPr>
      </w:pPr>
      <w:r w:rsidRPr="00C9187E">
        <w:rPr>
          <w:rFonts w:ascii="Times New Roman" w:hAnsi="Times New Roman" w:cs="Times New Roman"/>
          <w:b/>
        </w:rPr>
        <w:t xml:space="preserve">               </w:t>
      </w:r>
    </w:p>
    <w:p w:rsidR="00A03F0B" w:rsidRDefault="00A03F0B" w:rsidP="00A03F0B">
      <w:pPr>
        <w:ind w:left="283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Септември, </w:t>
      </w:r>
      <w:r w:rsidR="00C9187E" w:rsidRPr="00C9187E">
        <w:rPr>
          <w:rFonts w:ascii="Times New Roman" w:hAnsi="Times New Roman" w:cs="Times New Roman"/>
          <w:b/>
        </w:rPr>
        <w:t>20</w:t>
      </w:r>
      <w:r w:rsidR="00C9187E">
        <w:rPr>
          <w:rFonts w:ascii="Times New Roman" w:hAnsi="Times New Roman" w:cs="Times New Roman"/>
          <w:b/>
        </w:rPr>
        <w:t>20</w:t>
      </w:r>
      <w:r>
        <w:rPr>
          <w:rFonts w:ascii="Times New Roman" w:hAnsi="Times New Roman" w:cs="Times New Roman"/>
          <w:b/>
        </w:rPr>
        <w:t xml:space="preserve"> година</w:t>
      </w:r>
    </w:p>
    <w:p w:rsidR="00C9187E" w:rsidRPr="00C9187E" w:rsidRDefault="00A03F0B" w:rsidP="00A03F0B">
      <w:pPr>
        <w:ind w:left="283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гр. Габрово</w:t>
      </w:r>
    </w:p>
    <w:p w:rsidR="00C9187E" w:rsidRPr="00C9187E" w:rsidRDefault="00C9187E" w:rsidP="00C9187E">
      <w:pPr>
        <w:pStyle w:val="heading2-personal"/>
        <w:spacing w:before="144" w:after="192"/>
        <w:ind w:left="2832" w:firstLine="708"/>
        <w:jc w:val="both"/>
        <w:rPr>
          <w:sz w:val="24"/>
          <w:szCs w:val="24"/>
          <w:lang w:val="ru-RU"/>
        </w:rPr>
      </w:pPr>
      <w:r w:rsidRPr="00C9187E">
        <w:rPr>
          <w:sz w:val="24"/>
          <w:szCs w:val="24"/>
        </w:rPr>
        <w:lastRenderedPageBreak/>
        <w:t xml:space="preserve"> </w:t>
      </w:r>
      <w:r w:rsidR="00BA57CE">
        <w:rPr>
          <w:sz w:val="24"/>
          <w:szCs w:val="24"/>
        </w:rPr>
        <w:t xml:space="preserve">          </w:t>
      </w:r>
      <w:r w:rsidRPr="00C9187E">
        <w:rPr>
          <w:sz w:val="24"/>
          <w:szCs w:val="24"/>
        </w:rPr>
        <w:t xml:space="preserve">Г л а в а </w:t>
      </w:r>
      <w:r w:rsidRPr="00C9187E">
        <w:rPr>
          <w:sz w:val="24"/>
          <w:szCs w:val="24"/>
          <w:lang w:val="ru-RU"/>
        </w:rPr>
        <w:t xml:space="preserve"> </w:t>
      </w:r>
      <w:r w:rsidRPr="00C9187E">
        <w:rPr>
          <w:sz w:val="24"/>
          <w:szCs w:val="24"/>
          <w:lang w:val="en-US"/>
        </w:rPr>
        <w:t>I</w:t>
      </w:r>
    </w:p>
    <w:p w:rsidR="00C9187E" w:rsidRPr="00C9187E" w:rsidRDefault="00C9187E" w:rsidP="00C9187E">
      <w:pPr>
        <w:pStyle w:val="heading2-personal"/>
        <w:spacing w:before="144" w:after="192"/>
        <w:ind w:left="0" w:firstLine="0"/>
        <w:jc w:val="both"/>
        <w:rPr>
          <w:sz w:val="24"/>
          <w:szCs w:val="24"/>
        </w:rPr>
      </w:pPr>
      <w:r w:rsidRPr="00C9187E">
        <w:rPr>
          <w:sz w:val="24"/>
          <w:szCs w:val="24"/>
          <w:lang w:val="ru-RU"/>
        </w:rPr>
        <w:tab/>
      </w:r>
      <w:r w:rsidRPr="00C9187E">
        <w:rPr>
          <w:sz w:val="24"/>
          <w:szCs w:val="24"/>
          <w:lang w:val="ru-RU"/>
        </w:rPr>
        <w:tab/>
      </w:r>
      <w:r w:rsidRPr="00C9187E">
        <w:rPr>
          <w:sz w:val="24"/>
          <w:szCs w:val="24"/>
          <w:lang w:val="ru-RU"/>
        </w:rPr>
        <w:tab/>
      </w:r>
      <w:r w:rsidRPr="00C9187E">
        <w:rPr>
          <w:sz w:val="24"/>
          <w:szCs w:val="24"/>
        </w:rPr>
        <w:tab/>
      </w:r>
      <w:r w:rsidR="00BA57CE">
        <w:rPr>
          <w:sz w:val="24"/>
          <w:szCs w:val="24"/>
        </w:rPr>
        <w:t xml:space="preserve">           </w:t>
      </w:r>
      <w:r w:rsidRPr="00C9187E">
        <w:rPr>
          <w:sz w:val="24"/>
          <w:szCs w:val="24"/>
        </w:rPr>
        <w:t>ОБЩИ ПОЛОЖЕНИЯ</w:t>
      </w:r>
    </w:p>
    <w:p w:rsidR="00C9187E" w:rsidRPr="00C9187E" w:rsidRDefault="00C9187E" w:rsidP="00C9187E">
      <w:pPr>
        <w:pStyle w:val="heading2-personal"/>
        <w:spacing w:before="144" w:after="192"/>
        <w:ind w:left="0" w:firstLine="0"/>
        <w:jc w:val="both"/>
        <w:rPr>
          <w:sz w:val="24"/>
          <w:szCs w:val="24"/>
        </w:rPr>
      </w:pP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  <w:t xml:space="preserve">Чл. 1. Тази инструкция урежда начините за защита, правилата за съхранение, достъп, пренасяне и изнасяне на активите на </w:t>
      </w:r>
      <w:r w:rsidR="00BA57CE">
        <w:rPr>
          <w:rFonts w:ascii="Times New Roman" w:hAnsi="Times New Roman" w:cs="Times New Roman"/>
        </w:rPr>
        <w:t>СЦДП ДП гр. Габрово</w:t>
      </w:r>
      <w:r w:rsidRPr="00C9187E">
        <w:rPr>
          <w:rFonts w:ascii="Times New Roman" w:hAnsi="Times New Roman" w:cs="Times New Roman"/>
        </w:rPr>
        <w:t xml:space="preserve">. </w:t>
      </w:r>
    </w:p>
    <w:p w:rsidR="00C9187E" w:rsidRPr="00C9187E" w:rsidRDefault="00C9187E" w:rsidP="00C9187E">
      <w:pPr>
        <w:autoSpaceDE w:val="0"/>
        <w:autoSpaceDN w:val="0"/>
        <w:ind w:firstLine="720"/>
        <w:jc w:val="both"/>
        <w:rPr>
          <w:rFonts w:ascii="Times New Roman" w:hAnsi="Times New Roman" w:cs="Times New Roman"/>
        </w:rPr>
      </w:pPr>
    </w:p>
    <w:p w:rsidR="00C9187E" w:rsidRPr="00C9187E" w:rsidRDefault="00BA57CE" w:rsidP="00C9187E">
      <w:pPr>
        <w:pStyle w:val="heading2-personal"/>
        <w:spacing w:before="144" w:after="192"/>
        <w:ind w:left="2832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</w:t>
      </w:r>
      <w:r w:rsidR="00C9187E" w:rsidRPr="00C9187E">
        <w:rPr>
          <w:sz w:val="24"/>
          <w:szCs w:val="24"/>
        </w:rPr>
        <w:t xml:space="preserve">Г л а в а </w:t>
      </w:r>
      <w:r w:rsidR="00C9187E" w:rsidRPr="00C9187E">
        <w:rPr>
          <w:sz w:val="24"/>
          <w:szCs w:val="24"/>
          <w:lang w:val="ru-RU"/>
        </w:rPr>
        <w:t xml:space="preserve"> </w:t>
      </w:r>
      <w:r w:rsidR="00C9187E" w:rsidRPr="00C9187E">
        <w:rPr>
          <w:sz w:val="24"/>
          <w:szCs w:val="24"/>
          <w:lang w:val="en-US"/>
        </w:rPr>
        <w:t>II</w:t>
      </w:r>
    </w:p>
    <w:p w:rsidR="00C9187E" w:rsidRPr="00C9187E" w:rsidRDefault="00C9187E" w:rsidP="00C9187E">
      <w:pPr>
        <w:autoSpaceDE w:val="0"/>
        <w:autoSpaceDN w:val="0"/>
        <w:ind w:left="720"/>
        <w:jc w:val="center"/>
        <w:rPr>
          <w:rFonts w:ascii="Times New Roman" w:hAnsi="Times New Roman" w:cs="Times New Roman"/>
          <w:b/>
        </w:rPr>
      </w:pPr>
      <w:r w:rsidRPr="00C9187E">
        <w:rPr>
          <w:rFonts w:ascii="Times New Roman" w:hAnsi="Times New Roman" w:cs="Times New Roman"/>
          <w:b/>
        </w:rPr>
        <w:t xml:space="preserve">ЗАЩИТА НА АКТИВИТЕ  </w:t>
      </w:r>
    </w:p>
    <w:p w:rsidR="00C9187E" w:rsidRPr="00C9187E" w:rsidRDefault="00C9187E" w:rsidP="00C9187E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  <w:t xml:space="preserve">Чл. 2. Всички активи на </w:t>
      </w:r>
      <w:r w:rsidR="00BA57CE">
        <w:rPr>
          <w:rFonts w:ascii="Times New Roman" w:hAnsi="Times New Roman" w:cs="Times New Roman"/>
        </w:rPr>
        <w:t>СЦДП</w:t>
      </w:r>
      <w:r w:rsidRPr="00C9187E">
        <w:rPr>
          <w:rFonts w:ascii="Times New Roman" w:hAnsi="Times New Roman" w:cs="Times New Roman"/>
        </w:rPr>
        <w:t xml:space="preserve"> </w:t>
      </w:r>
      <w:r w:rsidR="00B8646A">
        <w:rPr>
          <w:rFonts w:ascii="Times New Roman" w:hAnsi="Times New Roman" w:cs="Times New Roman"/>
        </w:rPr>
        <w:t xml:space="preserve">ДП </w:t>
      </w:r>
      <w:r w:rsidRPr="00C9187E">
        <w:rPr>
          <w:rFonts w:ascii="Times New Roman" w:hAnsi="Times New Roman" w:cs="Times New Roman"/>
        </w:rPr>
        <w:t>се защитават с физически или технически средства от нерегламентиран достъп на лица до сгради и помещения.</w:t>
      </w: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 xml:space="preserve"> </w:t>
      </w:r>
      <w:r w:rsidRPr="00C9187E">
        <w:rPr>
          <w:rFonts w:ascii="Times New Roman" w:hAnsi="Times New Roman" w:cs="Times New Roman"/>
        </w:rPr>
        <w:tab/>
        <w:t xml:space="preserve">Чл. 3. /1/ Директорът на </w:t>
      </w:r>
      <w:r w:rsidR="00743F03">
        <w:rPr>
          <w:rFonts w:ascii="Times New Roman" w:hAnsi="Times New Roman" w:cs="Times New Roman"/>
        </w:rPr>
        <w:t>предприятието</w:t>
      </w:r>
      <w:r w:rsidR="0058770D">
        <w:rPr>
          <w:rFonts w:ascii="Times New Roman" w:hAnsi="Times New Roman" w:cs="Times New Roman"/>
        </w:rPr>
        <w:t>/ТП</w:t>
      </w:r>
      <w:r w:rsidR="00743F03">
        <w:rPr>
          <w:rFonts w:ascii="Times New Roman" w:hAnsi="Times New Roman" w:cs="Times New Roman"/>
        </w:rPr>
        <w:t xml:space="preserve"> организира защитата на активите</w:t>
      </w:r>
      <w:r w:rsidR="0058770D">
        <w:rPr>
          <w:rFonts w:ascii="Times New Roman" w:hAnsi="Times New Roman" w:cs="Times New Roman"/>
        </w:rPr>
        <w:t xml:space="preserve"> -</w:t>
      </w:r>
      <w:r w:rsidR="00743F03">
        <w:rPr>
          <w:rFonts w:ascii="Times New Roman" w:hAnsi="Times New Roman" w:cs="Times New Roman"/>
        </w:rPr>
        <w:t xml:space="preserve">             </w:t>
      </w:r>
      <w:r w:rsidRPr="00C9187E">
        <w:rPr>
          <w:rFonts w:ascii="Times New Roman" w:hAnsi="Times New Roman" w:cs="Times New Roman"/>
        </w:rPr>
        <w:t>назначава лица или сключва договор с лицензирана фирма за охрана</w:t>
      </w:r>
      <w:r w:rsidR="00B8646A">
        <w:rPr>
          <w:rFonts w:ascii="Times New Roman" w:hAnsi="Times New Roman" w:cs="Times New Roman"/>
        </w:rPr>
        <w:t>,</w:t>
      </w:r>
      <w:r w:rsidRPr="00C9187E">
        <w:rPr>
          <w:rFonts w:ascii="Times New Roman" w:hAnsi="Times New Roman" w:cs="Times New Roman"/>
        </w:rPr>
        <w:t xml:space="preserve"> която да осигури физическата защита на сградата, помещенията и активите</w:t>
      </w:r>
      <w:r w:rsidR="0058770D">
        <w:rPr>
          <w:rFonts w:ascii="Times New Roman" w:hAnsi="Times New Roman" w:cs="Times New Roman"/>
        </w:rPr>
        <w:t>.</w:t>
      </w:r>
    </w:p>
    <w:p w:rsidR="00C9187E" w:rsidRPr="00C9187E" w:rsidRDefault="00C9187E" w:rsidP="00C9187E">
      <w:pPr>
        <w:tabs>
          <w:tab w:val="left" w:pos="180"/>
        </w:tabs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 xml:space="preserve">    </w:t>
      </w:r>
      <w:r w:rsidRPr="00C9187E">
        <w:rPr>
          <w:rFonts w:ascii="Times New Roman" w:hAnsi="Times New Roman" w:cs="Times New Roman"/>
        </w:rPr>
        <w:tab/>
      </w:r>
      <w:r w:rsidRPr="00C9187E">
        <w:rPr>
          <w:rFonts w:ascii="Times New Roman" w:hAnsi="Times New Roman" w:cs="Times New Roman"/>
        </w:rPr>
        <w:tab/>
        <w:t xml:space="preserve">  /2/ Физическата защита на сградата и обектите може да бъде осигурена и чрез монтиране на Сигнална охранителна техника /СОТ/</w:t>
      </w:r>
    </w:p>
    <w:p w:rsidR="00C9187E" w:rsidRPr="00C9187E" w:rsidRDefault="00C9187E" w:rsidP="00C9187E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</w:p>
    <w:p w:rsidR="00C9187E" w:rsidRPr="00C9187E" w:rsidRDefault="00743F03" w:rsidP="00C9187E">
      <w:pPr>
        <w:autoSpaceDE w:val="0"/>
        <w:autoSpaceDN w:val="0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</w:t>
      </w:r>
      <w:r w:rsidR="00C9187E" w:rsidRPr="00C9187E">
        <w:rPr>
          <w:rFonts w:ascii="Times New Roman" w:hAnsi="Times New Roman" w:cs="Times New Roman"/>
          <w:b/>
        </w:rPr>
        <w:t xml:space="preserve">Г л  а  в  а </w:t>
      </w:r>
      <w:r w:rsidR="00C9187E" w:rsidRPr="00C9187E">
        <w:rPr>
          <w:rFonts w:ascii="Times New Roman" w:hAnsi="Times New Roman" w:cs="Times New Roman"/>
          <w:b/>
          <w:lang w:val="ru-RU"/>
        </w:rPr>
        <w:t xml:space="preserve"> </w:t>
      </w:r>
      <w:r w:rsidR="00C9187E" w:rsidRPr="00C9187E">
        <w:rPr>
          <w:rFonts w:ascii="Times New Roman" w:hAnsi="Times New Roman" w:cs="Times New Roman"/>
          <w:b/>
          <w:lang w:val="en-US"/>
        </w:rPr>
        <w:t>III</w:t>
      </w:r>
      <w:r w:rsidR="00C9187E" w:rsidRPr="00C9187E">
        <w:rPr>
          <w:rFonts w:ascii="Times New Roman" w:hAnsi="Times New Roman" w:cs="Times New Roman"/>
        </w:rPr>
        <w:t xml:space="preserve">  </w:t>
      </w:r>
    </w:p>
    <w:p w:rsidR="00C9187E" w:rsidRPr="00C9187E" w:rsidRDefault="00C9187E" w:rsidP="00C9187E">
      <w:pPr>
        <w:autoSpaceDE w:val="0"/>
        <w:autoSpaceDN w:val="0"/>
        <w:ind w:left="2832" w:firstLine="708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 xml:space="preserve">        </w:t>
      </w:r>
    </w:p>
    <w:p w:rsidR="00C9187E" w:rsidRDefault="00743F03" w:rsidP="00743F03">
      <w:pPr>
        <w:autoSpaceDE w:val="0"/>
        <w:autoSpaceDN w:val="0"/>
        <w:ind w:left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C9187E" w:rsidRPr="00C9187E">
        <w:rPr>
          <w:rFonts w:ascii="Times New Roman" w:hAnsi="Times New Roman" w:cs="Times New Roman"/>
          <w:b/>
        </w:rPr>
        <w:t xml:space="preserve">СЪХРАНЕНИЕ НА АКТИВИТЕ </w:t>
      </w:r>
    </w:p>
    <w:p w:rsidR="00743F03" w:rsidRPr="00C9187E" w:rsidRDefault="00743F03" w:rsidP="00743F03">
      <w:pPr>
        <w:autoSpaceDE w:val="0"/>
        <w:autoSpaceDN w:val="0"/>
        <w:ind w:left="720"/>
        <w:jc w:val="center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  <w:b/>
        </w:rPr>
      </w:pPr>
      <w:r w:rsidRPr="00C9187E">
        <w:rPr>
          <w:rFonts w:ascii="Times New Roman" w:hAnsi="Times New Roman" w:cs="Times New Roman"/>
        </w:rPr>
        <w:tab/>
        <w:t xml:space="preserve">Чл. 4./1/Съхранението на активите на </w:t>
      </w:r>
      <w:r w:rsidR="00743F03">
        <w:rPr>
          <w:rFonts w:ascii="Times New Roman" w:hAnsi="Times New Roman" w:cs="Times New Roman"/>
        </w:rPr>
        <w:t>СЦДП</w:t>
      </w:r>
      <w:r w:rsidRPr="00C9187E">
        <w:rPr>
          <w:rFonts w:ascii="Times New Roman" w:hAnsi="Times New Roman" w:cs="Times New Roman"/>
        </w:rPr>
        <w:t xml:space="preserve"> </w:t>
      </w:r>
      <w:r w:rsidR="0058770D">
        <w:rPr>
          <w:rFonts w:ascii="Times New Roman" w:hAnsi="Times New Roman" w:cs="Times New Roman"/>
        </w:rPr>
        <w:t xml:space="preserve">ДП </w:t>
      </w:r>
      <w:r w:rsidR="00A03F0B">
        <w:rPr>
          <w:rFonts w:ascii="Times New Roman" w:hAnsi="Times New Roman" w:cs="Times New Roman"/>
        </w:rPr>
        <w:t>се осъществява от м</w:t>
      </w:r>
      <w:r w:rsidRPr="00C9187E">
        <w:rPr>
          <w:rFonts w:ascii="Times New Roman" w:hAnsi="Times New Roman" w:cs="Times New Roman"/>
        </w:rPr>
        <w:t>атериално - отговорните лица</w:t>
      </w:r>
      <w:r w:rsidR="00B8646A">
        <w:rPr>
          <w:rFonts w:ascii="Times New Roman" w:hAnsi="Times New Roman" w:cs="Times New Roman"/>
        </w:rPr>
        <w:t>,</w:t>
      </w:r>
      <w:r w:rsidRPr="00C9187E">
        <w:rPr>
          <w:rFonts w:ascii="Times New Roman" w:hAnsi="Times New Roman" w:cs="Times New Roman"/>
        </w:rPr>
        <w:t xml:space="preserve"> на които са </w:t>
      </w:r>
      <w:r w:rsidR="000E4CAD" w:rsidRPr="00A03F0B">
        <w:rPr>
          <w:rFonts w:ascii="Times New Roman" w:hAnsi="Times New Roman" w:cs="Times New Roman"/>
        </w:rPr>
        <w:t>зачислени</w:t>
      </w:r>
      <w:r w:rsidRPr="00A03F0B">
        <w:rPr>
          <w:rFonts w:ascii="Times New Roman" w:hAnsi="Times New Roman" w:cs="Times New Roman"/>
        </w:rPr>
        <w:t>.</w:t>
      </w:r>
      <w:r w:rsidRPr="00C9187E">
        <w:rPr>
          <w:rFonts w:ascii="Times New Roman" w:hAnsi="Times New Roman" w:cs="Times New Roman"/>
          <w:b/>
        </w:rPr>
        <w:tab/>
      </w:r>
      <w:r w:rsidRPr="00C9187E">
        <w:rPr>
          <w:rFonts w:ascii="Times New Roman" w:hAnsi="Times New Roman" w:cs="Times New Roman"/>
          <w:b/>
        </w:rPr>
        <w:tab/>
      </w:r>
      <w:r w:rsidRPr="00C9187E">
        <w:rPr>
          <w:rFonts w:ascii="Times New Roman" w:hAnsi="Times New Roman" w:cs="Times New Roman"/>
          <w:b/>
        </w:rPr>
        <w:tab/>
      </w: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 xml:space="preserve">                  </w:t>
      </w:r>
      <w:r w:rsidR="00B8646A">
        <w:rPr>
          <w:rFonts w:ascii="Times New Roman" w:hAnsi="Times New Roman" w:cs="Times New Roman"/>
        </w:rPr>
        <w:t xml:space="preserve">   </w:t>
      </w:r>
      <w:r w:rsidRPr="00C9187E">
        <w:rPr>
          <w:rFonts w:ascii="Times New Roman" w:hAnsi="Times New Roman" w:cs="Times New Roman"/>
        </w:rPr>
        <w:t xml:space="preserve"> /2/ Когато активите се ползват или стопанисват от служители</w:t>
      </w:r>
      <w:r w:rsidR="00B8646A">
        <w:rPr>
          <w:rFonts w:ascii="Times New Roman" w:hAnsi="Times New Roman" w:cs="Times New Roman"/>
        </w:rPr>
        <w:t>,</w:t>
      </w:r>
      <w:r w:rsidRPr="00C9187E">
        <w:rPr>
          <w:rFonts w:ascii="Times New Roman" w:hAnsi="Times New Roman" w:cs="Times New Roman"/>
        </w:rPr>
        <w:t xml:space="preserve"> които са подписали разписка за предоставеното им имущество същите са длъжни да отговарят за тяхното съхранение.</w:t>
      </w: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</w:p>
    <w:p w:rsidR="00C9187E" w:rsidRPr="00C9187E" w:rsidRDefault="00743F03" w:rsidP="00C9187E">
      <w:pPr>
        <w:autoSpaceDE w:val="0"/>
        <w:autoSpaceDN w:val="0"/>
        <w:ind w:left="2832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</w:t>
      </w:r>
      <w:r w:rsidR="00C9187E" w:rsidRPr="00C9187E">
        <w:rPr>
          <w:rFonts w:ascii="Times New Roman" w:hAnsi="Times New Roman" w:cs="Times New Roman"/>
          <w:b/>
        </w:rPr>
        <w:t xml:space="preserve">Г л а в а </w:t>
      </w:r>
      <w:r w:rsidR="00C9187E" w:rsidRPr="00C9187E">
        <w:rPr>
          <w:rFonts w:ascii="Times New Roman" w:hAnsi="Times New Roman" w:cs="Times New Roman"/>
          <w:b/>
          <w:lang w:val="ru-RU"/>
        </w:rPr>
        <w:t xml:space="preserve"> </w:t>
      </w:r>
      <w:r w:rsidR="00C9187E" w:rsidRPr="00C9187E">
        <w:rPr>
          <w:rFonts w:ascii="Times New Roman" w:hAnsi="Times New Roman" w:cs="Times New Roman"/>
          <w:b/>
          <w:lang w:val="en-US"/>
        </w:rPr>
        <w:t>IV</w:t>
      </w:r>
    </w:p>
    <w:p w:rsidR="00C9187E" w:rsidRPr="00C9187E" w:rsidRDefault="00C9187E" w:rsidP="00C9187E">
      <w:pPr>
        <w:autoSpaceDE w:val="0"/>
        <w:autoSpaceDN w:val="0"/>
        <w:ind w:left="2832" w:firstLine="708"/>
        <w:jc w:val="both"/>
        <w:rPr>
          <w:rFonts w:ascii="Times New Roman" w:hAnsi="Times New Roman" w:cs="Times New Roman"/>
          <w:b/>
        </w:rPr>
      </w:pPr>
    </w:p>
    <w:p w:rsidR="00C9187E" w:rsidRDefault="00743F03" w:rsidP="00743F03">
      <w:pPr>
        <w:autoSpaceDE w:val="0"/>
        <w:autoSpaceDN w:val="0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="00C9187E" w:rsidRPr="00C9187E">
        <w:rPr>
          <w:rFonts w:ascii="Times New Roman" w:hAnsi="Times New Roman" w:cs="Times New Roman"/>
          <w:b/>
        </w:rPr>
        <w:t xml:space="preserve">ДОСТЪП ДО АКТИВИТЕ </w:t>
      </w:r>
    </w:p>
    <w:p w:rsidR="00743F03" w:rsidRPr="00C9187E" w:rsidRDefault="00743F03" w:rsidP="00743F03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  <w:t xml:space="preserve">Чл. 5. Достъпът до активите се осъществява по ред определен със Заповед на директора на </w:t>
      </w:r>
      <w:r w:rsidR="00A03F0B">
        <w:rPr>
          <w:rFonts w:ascii="Times New Roman" w:hAnsi="Times New Roman" w:cs="Times New Roman"/>
        </w:rPr>
        <w:t>п</w:t>
      </w:r>
      <w:r w:rsidR="00743F03">
        <w:rPr>
          <w:rFonts w:ascii="Times New Roman" w:hAnsi="Times New Roman" w:cs="Times New Roman"/>
        </w:rPr>
        <w:t>редприятието</w:t>
      </w:r>
      <w:r w:rsidRPr="00C9187E">
        <w:rPr>
          <w:rFonts w:ascii="Times New Roman" w:hAnsi="Times New Roman" w:cs="Times New Roman"/>
        </w:rPr>
        <w:t>.</w:t>
      </w:r>
    </w:p>
    <w:p w:rsidR="00C9187E" w:rsidRPr="00C9187E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  <w:t>Чл. 6</w:t>
      </w:r>
      <w:r w:rsidR="00BC250A">
        <w:rPr>
          <w:rFonts w:ascii="Times New Roman" w:hAnsi="Times New Roman" w:cs="Times New Roman"/>
        </w:rPr>
        <w:t>.</w:t>
      </w:r>
      <w:r w:rsidRPr="00C9187E">
        <w:rPr>
          <w:rFonts w:ascii="Times New Roman" w:hAnsi="Times New Roman" w:cs="Times New Roman"/>
        </w:rPr>
        <w:t xml:space="preserve"> Право на достъп до активите имат</w:t>
      </w:r>
      <w:r w:rsidR="000E4CAD" w:rsidRPr="00A03F0B">
        <w:rPr>
          <w:rFonts w:ascii="Times New Roman" w:hAnsi="Times New Roman" w:cs="Times New Roman"/>
        </w:rPr>
        <w:t>:</w:t>
      </w:r>
    </w:p>
    <w:p w:rsidR="00C9187E" w:rsidRPr="00FB1B73" w:rsidRDefault="00C9187E" w:rsidP="00C9187E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</w:r>
      <w:r w:rsidRPr="00C9187E">
        <w:rPr>
          <w:rFonts w:ascii="Times New Roman" w:hAnsi="Times New Roman" w:cs="Times New Roman"/>
        </w:rPr>
        <w:tab/>
        <w:t>/1/ Материално отговорните лица</w:t>
      </w:r>
      <w:r w:rsidR="00B8646A">
        <w:rPr>
          <w:rFonts w:ascii="Times New Roman" w:hAnsi="Times New Roman" w:cs="Times New Roman"/>
        </w:rPr>
        <w:t>,</w:t>
      </w:r>
      <w:r w:rsidRPr="00C9187E">
        <w:rPr>
          <w:rFonts w:ascii="Times New Roman" w:hAnsi="Times New Roman" w:cs="Times New Roman"/>
        </w:rPr>
        <w:t xml:space="preserve"> на които са </w:t>
      </w:r>
      <w:r w:rsidRPr="00A03F0B">
        <w:rPr>
          <w:rFonts w:ascii="Times New Roman" w:hAnsi="Times New Roman" w:cs="Times New Roman"/>
        </w:rPr>
        <w:t>за</w:t>
      </w:r>
      <w:r w:rsidR="000E4CAD" w:rsidRPr="00A03F0B">
        <w:rPr>
          <w:rFonts w:ascii="Times New Roman" w:hAnsi="Times New Roman" w:cs="Times New Roman"/>
        </w:rPr>
        <w:t>числени</w:t>
      </w:r>
      <w:r w:rsidR="00FB1B73" w:rsidRPr="00A03F0B">
        <w:rPr>
          <w:rFonts w:ascii="Times New Roman" w:hAnsi="Times New Roman" w:cs="Times New Roman"/>
        </w:rPr>
        <w:t>.</w:t>
      </w:r>
    </w:p>
    <w:p w:rsidR="00C9187E" w:rsidRPr="00C9187E" w:rsidRDefault="00C9187E" w:rsidP="00C9187E">
      <w:pPr>
        <w:pStyle w:val="heading2-personal"/>
        <w:spacing w:before="144" w:after="192"/>
        <w:jc w:val="both"/>
        <w:rPr>
          <w:b w:val="0"/>
          <w:sz w:val="24"/>
          <w:szCs w:val="24"/>
        </w:rPr>
      </w:pPr>
      <w:r w:rsidRPr="00C9187E">
        <w:rPr>
          <w:b w:val="0"/>
          <w:sz w:val="24"/>
          <w:szCs w:val="24"/>
        </w:rPr>
        <w:tab/>
      </w:r>
      <w:r w:rsidRPr="00C9187E">
        <w:rPr>
          <w:b w:val="0"/>
          <w:sz w:val="24"/>
          <w:szCs w:val="24"/>
        </w:rPr>
        <w:tab/>
      </w:r>
      <w:r w:rsidRPr="00C9187E">
        <w:rPr>
          <w:b w:val="0"/>
          <w:sz w:val="24"/>
          <w:szCs w:val="24"/>
        </w:rPr>
        <w:tab/>
        <w:t xml:space="preserve">/2/ Служители на </w:t>
      </w:r>
      <w:r w:rsidR="00743F03">
        <w:rPr>
          <w:b w:val="0"/>
          <w:sz w:val="24"/>
          <w:szCs w:val="24"/>
        </w:rPr>
        <w:t>СЦДП</w:t>
      </w:r>
      <w:r w:rsidRPr="00C9187E">
        <w:rPr>
          <w:b w:val="0"/>
          <w:sz w:val="24"/>
          <w:szCs w:val="24"/>
        </w:rPr>
        <w:t xml:space="preserve"> </w:t>
      </w:r>
      <w:r w:rsidR="00B8646A">
        <w:rPr>
          <w:b w:val="0"/>
          <w:sz w:val="24"/>
          <w:szCs w:val="24"/>
        </w:rPr>
        <w:t xml:space="preserve">ДП </w:t>
      </w:r>
      <w:r w:rsidRPr="00C9187E">
        <w:rPr>
          <w:b w:val="0"/>
          <w:sz w:val="24"/>
          <w:szCs w:val="24"/>
        </w:rPr>
        <w:t>в зависимост от функциите</w:t>
      </w:r>
      <w:r w:rsidR="00B8646A">
        <w:rPr>
          <w:b w:val="0"/>
          <w:sz w:val="24"/>
          <w:szCs w:val="24"/>
        </w:rPr>
        <w:t>,</w:t>
      </w:r>
      <w:r w:rsidRPr="00C9187E">
        <w:rPr>
          <w:b w:val="0"/>
          <w:sz w:val="24"/>
          <w:szCs w:val="24"/>
        </w:rPr>
        <w:t xml:space="preserve"> които изпълняват </w:t>
      </w:r>
      <w:r w:rsidR="00B8646A">
        <w:rPr>
          <w:b w:val="0"/>
          <w:sz w:val="24"/>
          <w:szCs w:val="24"/>
        </w:rPr>
        <w:t xml:space="preserve">и </w:t>
      </w:r>
      <w:r w:rsidRPr="00C9187E">
        <w:rPr>
          <w:b w:val="0"/>
          <w:sz w:val="24"/>
          <w:szCs w:val="24"/>
        </w:rPr>
        <w:t>имат право на  достъп до активи, които ползват при осъществяване на дейността си.</w:t>
      </w:r>
    </w:p>
    <w:p w:rsidR="00C9187E" w:rsidRPr="00C9187E" w:rsidRDefault="00C9187E" w:rsidP="00C9187E">
      <w:pPr>
        <w:pStyle w:val="heading2-personal"/>
        <w:spacing w:before="144" w:after="192"/>
        <w:jc w:val="both"/>
        <w:rPr>
          <w:b w:val="0"/>
          <w:sz w:val="24"/>
          <w:szCs w:val="24"/>
        </w:rPr>
      </w:pPr>
      <w:r w:rsidRPr="00C9187E">
        <w:rPr>
          <w:b w:val="0"/>
          <w:sz w:val="24"/>
          <w:szCs w:val="24"/>
        </w:rPr>
        <w:tab/>
      </w:r>
      <w:r w:rsidRPr="00C9187E">
        <w:rPr>
          <w:b w:val="0"/>
          <w:sz w:val="24"/>
          <w:szCs w:val="24"/>
        </w:rPr>
        <w:tab/>
      </w:r>
      <w:r w:rsidRPr="00C9187E">
        <w:rPr>
          <w:b w:val="0"/>
          <w:sz w:val="24"/>
          <w:szCs w:val="24"/>
        </w:rPr>
        <w:tab/>
        <w:t>/3/ Лица</w:t>
      </w:r>
      <w:r w:rsidR="00A805F4">
        <w:rPr>
          <w:b w:val="0"/>
          <w:sz w:val="24"/>
          <w:szCs w:val="24"/>
        </w:rPr>
        <w:t>,</w:t>
      </w:r>
      <w:r w:rsidRPr="00C9187E">
        <w:rPr>
          <w:b w:val="0"/>
          <w:sz w:val="24"/>
          <w:szCs w:val="24"/>
        </w:rPr>
        <w:t xml:space="preserve"> на които е дадено имущество за ползване със Заповед на директора. </w:t>
      </w:r>
    </w:p>
    <w:p w:rsidR="00C9187E" w:rsidRPr="00C9187E" w:rsidRDefault="00C9187E" w:rsidP="00C9187E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  <w:t>/4/ Право на достъп до сгради и помещения имат и граждани.</w:t>
      </w:r>
    </w:p>
    <w:p w:rsidR="00C9187E" w:rsidRPr="00C9187E" w:rsidRDefault="00C9187E" w:rsidP="00C9187E">
      <w:pPr>
        <w:autoSpaceDE w:val="0"/>
        <w:autoSpaceDN w:val="0"/>
        <w:ind w:left="180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 xml:space="preserve">       </w:t>
      </w:r>
      <w:r w:rsidRPr="00C9187E">
        <w:rPr>
          <w:rFonts w:ascii="Times New Roman" w:hAnsi="Times New Roman" w:cs="Times New Roman"/>
        </w:rPr>
        <w:tab/>
      </w:r>
      <w:r w:rsidRPr="00C9187E">
        <w:rPr>
          <w:rFonts w:ascii="Times New Roman" w:hAnsi="Times New Roman" w:cs="Times New Roman"/>
        </w:rPr>
        <w:tab/>
        <w:t xml:space="preserve">/5/ Достъпът до специални помещения или помещения където се съхраняват ценни активи имат само оторизирани </w:t>
      </w:r>
      <w:r w:rsidR="00743F03">
        <w:rPr>
          <w:rFonts w:ascii="Times New Roman" w:hAnsi="Times New Roman" w:cs="Times New Roman"/>
        </w:rPr>
        <w:t>със заповед на директора</w:t>
      </w:r>
      <w:r w:rsidRPr="00C9187E">
        <w:rPr>
          <w:rFonts w:ascii="Times New Roman" w:hAnsi="Times New Roman" w:cs="Times New Roman"/>
        </w:rPr>
        <w:t xml:space="preserve"> лица.  </w:t>
      </w:r>
    </w:p>
    <w:p w:rsidR="00C9187E" w:rsidRPr="00C9187E" w:rsidRDefault="00C9187E" w:rsidP="00C9187E">
      <w:pPr>
        <w:autoSpaceDE w:val="0"/>
        <w:autoSpaceDN w:val="0"/>
        <w:ind w:left="720"/>
        <w:jc w:val="both"/>
        <w:rPr>
          <w:rFonts w:ascii="Times New Roman" w:hAnsi="Times New Roman" w:cs="Times New Roman"/>
        </w:rPr>
      </w:pPr>
    </w:p>
    <w:p w:rsidR="00C9187E" w:rsidRPr="00C9187E" w:rsidRDefault="00C9187E" w:rsidP="00C9187E">
      <w:pPr>
        <w:pStyle w:val="heading2-personal"/>
        <w:spacing w:before="144" w:after="192"/>
        <w:ind w:left="3540" w:firstLine="60"/>
        <w:jc w:val="both"/>
        <w:rPr>
          <w:sz w:val="24"/>
          <w:szCs w:val="24"/>
          <w:lang w:val="ru-RU"/>
        </w:rPr>
      </w:pPr>
      <w:r w:rsidRPr="00C9187E">
        <w:rPr>
          <w:sz w:val="24"/>
          <w:szCs w:val="24"/>
        </w:rPr>
        <w:lastRenderedPageBreak/>
        <w:t xml:space="preserve">Г л а в а </w:t>
      </w:r>
      <w:r w:rsidRPr="00C9187E">
        <w:rPr>
          <w:sz w:val="24"/>
          <w:szCs w:val="24"/>
          <w:lang w:val="ru-RU"/>
        </w:rPr>
        <w:t xml:space="preserve"> </w:t>
      </w:r>
      <w:r w:rsidRPr="00C9187E">
        <w:rPr>
          <w:sz w:val="24"/>
          <w:szCs w:val="24"/>
          <w:lang w:val="en-US"/>
        </w:rPr>
        <w:t>V</w:t>
      </w:r>
    </w:p>
    <w:p w:rsidR="00C9187E" w:rsidRPr="00C9187E" w:rsidRDefault="00C9187E" w:rsidP="00C9187E">
      <w:pPr>
        <w:autoSpaceDE w:val="0"/>
        <w:autoSpaceDN w:val="0"/>
        <w:ind w:left="1428" w:firstLine="696"/>
        <w:jc w:val="both"/>
        <w:rPr>
          <w:rFonts w:ascii="Times New Roman" w:hAnsi="Times New Roman" w:cs="Times New Roman"/>
          <w:b/>
        </w:rPr>
      </w:pPr>
      <w:r w:rsidRPr="00C9187E">
        <w:rPr>
          <w:rFonts w:ascii="Times New Roman" w:hAnsi="Times New Roman" w:cs="Times New Roman"/>
          <w:b/>
        </w:rPr>
        <w:t>ПРЕНАСЯНЕ И ИЗНАСЯНЕ НА АКТИВИ</w:t>
      </w:r>
    </w:p>
    <w:p w:rsidR="00C9187E" w:rsidRPr="00C9187E" w:rsidRDefault="00C9187E" w:rsidP="00C9187E">
      <w:pPr>
        <w:autoSpaceDE w:val="0"/>
        <w:autoSpaceDN w:val="0"/>
        <w:ind w:left="1428" w:firstLine="696"/>
        <w:jc w:val="both"/>
        <w:rPr>
          <w:rFonts w:ascii="Times New Roman" w:hAnsi="Times New Roman" w:cs="Times New Roman"/>
          <w:b/>
        </w:rPr>
      </w:pPr>
    </w:p>
    <w:p w:rsidR="00C9187E" w:rsidRPr="00C9187E" w:rsidRDefault="00C9187E" w:rsidP="00C9187E">
      <w:pPr>
        <w:autoSpaceDE w:val="0"/>
        <w:autoSpaceDN w:val="0"/>
        <w:ind w:firstLine="708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>Чл. 7. Пренасянето и изнасянето на активи</w:t>
      </w:r>
      <w:r w:rsidR="00CE4D46">
        <w:rPr>
          <w:rFonts w:ascii="Times New Roman" w:hAnsi="Times New Roman" w:cs="Times New Roman"/>
        </w:rPr>
        <w:t>,</w:t>
      </w:r>
      <w:r w:rsidRPr="00C9187E">
        <w:rPr>
          <w:rFonts w:ascii="Times New Roman" w:hAnsi="Times New Roman" w:cs="Times New Roman"/>
        </w:rPr>
        <w:t xml:space="preserve"> собственост на </w:t>
      </w:r>
      <w:r w:rsidR="009B1D89">
        <w:rPr>
          <w:rFonts w:ascii="Times New Roman" w:hAnsi="Times New Roman" w:cs="Times New Roman"/>
        </w:rPr>
        <w:t>СЦДП</w:t>
      </w:r>
      <w:r w:rsidRPr="00C9187E">
        <w:rPr>
          <w:rFonts w:ascii="Times New Roman" w:hAnsi="Times New Roman" w:cs="Times New Roman"/>
        </w:rPr>
        <w:t xml:space="preserve"> </w:t>
      </w:r>
      <w:r w:rsidR="00CE4D46">
        <w:rPr>
          <w:rFonts w:ascii="Times New Roman" w:hAnsi="Times New Roman" w:cs="Times New Roman"/>
        </w:rPr>
        <w:t xml:space="preserve">ДП </w:t>
      </w:r>
      <w:r w:rsidRPr="00C9187E">
        <w:rPr>
          <w:rFonts w:ascii="Times New Roman" w:hAnsi="Times New Roman" w:cs="Times New Roman"/>
        </w:rPr>
        <w:t>се извършва от оторизирано със заповед на директора</w:t>
      </w:r>
      <w:r w:rsidR="009B1D89">
        <w:rPr>
          <w:rFonts w:ascii="Times New Roman" w:hAnsi="Times New Roman" w:cs="Times New Roman"/>
        </w:rPr>
        <w:t xml:space="preserve"> лице</w:t>
      </w:r>
      <w:r w:rsidRPr="00C9187E">
        <w:rPr>
          <w:rFonts w:ascii="Times New Roman" w:hAnsi="Times New Roman" w:cs="Times New Roman"/>
        </w:rPr>
        <w:t>.</w:t>
      </w:r>
    </w:p>
    <w:p w:rsidR="00C9187E" w:rsidRPr="00C9187E" w:rsidRDefault="00C9187E" w:rsidP="00C9187E">
      <w:pPr>
        <w:ind w:firstLine="708"/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>Чл. 8. /1/ Активите се пренасят или изнасят от сградите заедно със съпътстващата ги техническа документация (паспорти, формуляри, чертежи и др.)</w:t>
      </w:r>
    </w:p>
    <w:p w:rsidR="00C9187E" w:rsidRPr="00C9187E" w:rsidRDefault="00C9187E" w:rsidP="00C9187E">
      <w:pPr>
        <w:jc w:val="both"/>
        <w:rPr>
          <w:rFonts w:ascii="Times New Roman" w:hAnsi="Times New Roman" w:cs="Times New Roman"/>
        </w:rPr>
      </w:pPr>
      <w:r w:rsidRPr="00C9187E">
        <w:rPr>
          <w:rFonts w:ascii="Times New Roman" w:hAnsi="Times New Roman" w:cs="Times New Roman"/>
        </w:rPr>
        <w:tab/>
      </w:r>
      <w:r w:rsidRPr="00C9187E">
        <w:rPr>
          <w:rFonts w:ascii="Times New Roman" w:hAnsi="Times New Roman" w:cs="Times New Roman"/>
        </w:rPr>
        <w:tab/>
        <w:t xml:space="preserve">/2/ Пренасянето и изнасянето от сградите на ценни активи задължително трябва да е осигурено с охрана поне от две лица. </w:t>
      </w:r>
    </w:p>
    <w:p w:rsidR="00C9187E" w:rsidRPr="00C9187E" w:rsidRDefault="00C9187E" w:rsidP="00C9187E">
      <w:pPr>
        <w:rPr>
          <w:rFonts w:ascii="Times New Roman" w:hAnsi="Times New Roman" w:cs="Times New Roman"/>
        </w:rPr>
      </w:pPr>
    </w:p>
    <w:p w:rsidR="00C9187E" w:rsidRPr="00C9187E" w:rsidRDefault="00C9187E" w:rsidP="00C9187E">
      <w:pPr>
        <w:rPr>
          <w:rFonts w:ascii="Times New Roman" w:hAnsi="Times New Roman" w:cs="Times New Roman"/>
        </w:rPr>
      </w:pPr>
    </w:p>
    <w:p w:rsidR="00C9187E" w:rsidRPr="00C9187E" w:rsidRDefault="00C9187E" w:rsidP="00C9187E">
      <w:pPr>
        <w:rPr>
          <w:rFonts w:ascii="Times New Roman" w:hAnsi="Times New Roman" w:cs="Times New Roman"/>
        </w:rPr>
      </w:pPr>
    </w:p>
    <w:p w:rsidR="00C9187E" w:rsidRPr="00C9187E" w:rsidRDefault="00C9187E" w:rsidP="00C9187E">
      <w:pPr>
        <w:ind w:left="1416" w:firstLine="708"/>
        <w:rPr>
          <w:rFonts w:ascii="Times New Roman" w:hAnsi="Times New Roman" w:cs="Times New Roman"/>
          <w:b/>
        </w:rPr>
      </w:pPr>
      <w:r w:rsidRPr="00C9187E">
        <w:rPr>
          <w:rFonts w:ascii="Times New Roman" w:hAnsi="Times New Roman" w:cs="Times New Roman"/>
          <w:b/>
        </w:rPr>
        <w:t>ЗАКЛЮЧИТЕЛНИ РАЗПОРЕДБИ</w:t>
      </w:r>
    </w:p>
    <w:p w:rsidR="00C9187E" w:rsidRPr="00C9187E" w:rsidRDefault="00C9187E" w:rsidP="00C9187E">
      <w:pPr>
        <w:ind w:left="1416" w:firstLine="708"/>
        <w:rPr>
          <w:rFonts w:ascii="Times New Roman" w:hAnsi="Times New Roman" w:cs="Times New Roman"/>
        </w:rPr>
      </w:pPr>
    </w:p>
    <w:p w:rsidR="00C9187E" w:rsidRDefault="00C9187E" w:rsidP="00C9187E">
      <w:pPr>
        <w:jc w:val="both"/>
        <w:rPr>
          <w:rFonts w:ascii="Times New Roman" w:hAnsi="Times New Roman" w:cs="Times New Roman"/>
          <w:lang w:val="ru-RU"/>
        </w:rPr>
      </w:pPr>
      <w:r w:rsidRPr="00C9187E">
        <w:rPr>
          <w:rFonts w:ascii="Times New Roman" w:hAnsi="Times New Roman" w:cs="Times New Roman"/>
        </w:rPr>
        <w:tab/>
        <w:t>§ 1.</w:t>
      </w:r>
      <w:r w:rsidR="009B1D89">
        <w:rPr>
          <w:rFonts w:ascii="Times New Roman" w:hAnsi="Times New Roman" w:cs="Times New Roman"/>
        </w:rPr>
        <w:t xml:space="preserve"> </w:t>
      </w:r>
      <w:r w:rsidRPr="00C9187E">
        <w:rPr>
          <w:rFonts w:ascii="Times New Roman" w:hAnsi="Times New Roman" w:cs="Times New Roman"/>
        </w:rPr>
        <w:t xml:space="preserve">Тази инструкция  </w:t>
      </w:r>
      <w:r w:rsidR="00A805F4">
        <w:rPr>
          <w:rFonts w:ascii="Times New Roman" w:hAnsi="Times New Roman" w:cs="Times New Roman"/>
        </w:rPr>
        <w:t xml:space="preserve">е </w:t>
      </w:r>
      <w:r w:rsidR="009B1D89">
        <w:rPr>
          <w:rFonts w:ascii="Times New Roman" w:hAnsi="Times New Roman" w:cs="Times New Roman"/>
        </w:rPr>
        <w:t xml:space="preserve">изготвена </w:t>
      </w:r>
      <w:r w:rsidRPr="00C9187E">
        <w:rPr>
          <w:rFonts w:ascii="Times New Roman" w:hAnsi="Times New Roman" w:cs="Times New Roman"/>
        </w:rPr>
        <w:t xml:space="preserve">във връзка с  </w:t>
      </w:r>
      <w:r w:rsidR="00CE4D46">
        <w:rPr>
          <w:rFonts w:ascii="Times New Roman" w:hAnsi="Times New Roman" w:cs="Times New Roman"/>
        </w:rPr>
        <w:t>чл. 50</w:t>
      </w:r>
      <w:r w:rsidR="00B147C2">
        <w:rPr>
          <w:rFonts w:ascii="Times New Roman" w:hAnsi="Times New Roman" w:cs="Times New Roman"/>
        </w:rPr>
        <w:t>, ал.2</w:t>
      </w:r>
      <w:r w:rsidR="00CE4D46">
        <w:rPr>
          <w:rFonts w:ascii="Times New Roman" w:hAnsi="Times New Roman" w:cs="Times New Roman"/>
        </w:rPr>
        <w:t xml:space="preserve"> от </w:t>
      </w:r>
      <w:r w:rsidRPr="00C9187E">
        <w:rPr>
          <w:rFonts w:ascii="Times New Roman" w:hAnsi="Times New Roman" w:cs="Times New Roman"/>
        </w:rPr>
        <w:t xml:space="preserve">Вътрешните правила за </w:t>
      </w:r>
      <w:r w:rsidR="00B8646A">
        <w:rPr>
          <w:rFonts w:ascii="Times New Roman" w:hAnsi="Times New Roman" w:cs="Times New Roman"/>
        </w:rPr>
        <w:t xml:space="preserve">изграждане и функциониране на системите за финансово </w:t>
      </w:r>
      <w:r w:rsidRPr="00C9187E">
        <w:rPr>
          <w:rFonts w:ascii="Times New Roman" w:hAnsi="Times New Roman" w:cs="Times New Roman"/>
        </w:rPr>
        <w:t xml:space="preserve">управление и вътрешен контрол </w:t>
      </w:r>
      <w:r w:rsidR="00B8646A">
        <w:rPr>
          <w:rFonts w:ascii="Times New Roman" w:hAnsi="Times New Roman" w:cs="Times New Roman"/>
        </w:rPr>
        <w:t xml:space="preserve">в СЦДП ДП и неговите териториални поделения </w:t>
      </w:r>
      <w:r w:rsidRPr="00C9187E">
        <w:rPr>
          <w:rFonts w:ascii="Times New Roman" w:hAnsi="Times New Roman" w:cs="Times New Roman"/>
          <w:lang w:val="ru-RU"/>
        </w:rPr>
        <w:t xml:space="preserve">и </w:t>
      </w:r>
      <w:proofErr w:type="spellStart"/>
      <w:r w:rsidRPr="00C9187E">
        <w:rPr>
          <w:rFonts w:ascii="Times New Roman" w:hAnsi="Times New Roman" w:cs="Times New Roman"/>
          <w:lang w:val="ru-RU"/>
        </w:rPr>
        <w:t>може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C9187E">
        <w:rPr>
          <w:rFonts w:ascii="Times New Roman" w:hAnsi="Times New Roman" w:cs="Times New Roman"/>
          <w:lang w:val="ru-RU"/>
        </w:rPr>
        <w:t>бъде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9187E">
        <w:rPr>
          <w:rFonts w:ascii="Times New Roman" w:hAnsi="Times New Roman" w:cs="Times New Roman"/>
          <w:lang w:val="ru-RU"/>
        </w:rPr>
        <w:t>изменяна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C9187E">
        <w:rPr>
          <w:rFonts w:ascii="Times New Roman" w:hAnsi="Times New Roman" w:cs="Times New Roman"/>
          <w:lang w:val="ru-RU"/>
        </w:rPr>
        <w:t>допълвана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9187E">
        <w:rPr>
          <w:rFonts w:ascii="Times New Roman" w:hAnsi="Times New Roman" w:cs="Times New Roman"/>
          <w:lang w:val="ru-RU"/>
        </w:rPr>
        <w:t>със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9187E">
        <w:rPr>
          <w:rFonts w:ascii="Times New Roman" w:hAnsi="Times New Roman" w:cs="Times New Roman"/>
          <w:lang w:val="ru-RU"/>
        </w:rPr>
        <w:t>заповед</w:t>
      </w:r>
      <w:proofErr w:type="spellEnd"/>
      <w:r w:rsidRPr="00C9187E">
        <w:rPr>
          <w:rFonts w:ascii="Times New Roman" w:hAnsi="Times New Roman" w:cs="Times New Roman"/>
          <w:lang w:val="ru-RU"/>
        </w:rPr>
        <w:t xml:space="preserve"> на директора на </w:t>
      </w:r>
      <w:proofErr w:type="spellStart"/>
      <w:r w:rsidR="00B8646A">
        <w:rPr>
          <w:rFonts w:ascii="Times New Roman" w:hAnsi="Times New Roman" w:cs="Times New Roman"/>
          <w:lang w:val="ru-RU"/>
        </w:rPr>
        <w:t>предприятието</w:t>
      </w:r>
      <w:proofErr w:type="spellEnd"/>
      <w:r w:rsidRPr="00C9187E">
        <w:rPr>
          <w:rFonts w:ascii="Times New Roman" w:hAnsi="Times New Roman" w:cs="Times New Roman"/>
          <w:lang w:val="ru-RU"/>
        </w:rPr>
        <w:t>.</w:t>
      </w:r>
    </w:p>
    <w:p w:rsidR="00A03F0B" w:rsidRDefault="00A03F0B" w:rsidP="00A03F0B">
      <w:pPr>
        <w:pStyle w:val="50"/>
        <w:shd w:val="clear" w:color="auto" w:fill="auto"/>
        <w:spacing w:before="0" w:line="320" w:lineRule="exact"/>
        <w:ind w:firstLine="708"/>
        <w:jc w:val="both"/>
      </w:pPr>
      <w:r w:rsidRPr="00C9187E">
        <w:t xml:space="preserve">§ </w:t>
      </w:r>
      <w:r>
        <w:t>2</w:t>
      </w:r>
      <w:r w:rsidRPr="00C9187E">
        <w:t>.</w:t>
      </w:r>
      <w:r>
        <w:t xml:space="preserve"> Инструкцията е  приета на заседание на Управителния съвет на СЦДП  ДП с Протокол № </w:t>
      </w:r>
      <w:r w:rsidR="00BF5E84">
        <w:t>СЦДП-УС</w:t>
      </w:r>
      <w:r w:rsidR="0092711A">
        <w:rPr>
          <w:lang w:val="en-US"/>
        </w:rPr>
        <w:t>-17</w:t>
      </w:r>
      <w:r>
        <w:t>/</w:t>
      </w:r>
      <w:r w:rsidR="0092711A">
        <w:rPr>
          <w:lang w:val="en-US"/>
        </w:rPr>
        <w:t>29</w:t>
      </w:r>
      <w:r w:rsidR="0092711A">
        <w:t>.09</w:t>
      </w:r>
      <w:r w:rsidR="0027139B">
        <w:t>.</w:t>
      </w:r>
      <w:r>
        <w:t>20</w:t>
      </w:r>
      <w:r w:rsidR="00BF5E84">
        <w:t>20</w:t>
      </w:r>
      <w:r>
        <w:t xml:space="preserve"> год.</w:t>
      </w:r>
    </w:p>
    <w:p w:rsidR="00F14905" w:rsidRDefault="009B1D89" w:rsidP="001825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C9187E">
        <w:rPr>
          <w:rFonts w:ascii="Times New Roman" w:hAnsi="Times New Roman" w:cs="Times New Roman"/>
        </w:rPr>
        <w:t xml:space="preserve">§ </w:t>
      </w:r>
      <w:r w:rsidR="00BF5E84">
        <w:rPr>
          <w:rFonts w:ascii="Times New Roman" w:hAnsi="Times New Roman" w:cs="Times New Roman"/>
        </w:rPr>
        <w:t>3</w:t>
      </w:r>
      <w:r w:rsidRPr="00C918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След утвърждаване,  </w:t>
      </w:r>
      <w:r w:rsidRPr="00C9187E">
        <w:rPr>
          <w:rFonts w:ascii="Times New Roman" w:hAnsi="Times New Roman" w:cs="Times New Roman"/>
        </w:rPr>
        <w:t>инструкция</w:t>
      </w:r>
      <w:r>
        <w:rPr>
          <w:rFonts w:ascii="Times New Roman" w:hAnsi="Times New Roman" w:cs="Times New Roman"/>
        </w:rPr>
        <w:t>та следва да се доведе до знанието на всички ДГС и ДЛС от териториалния обхват на СЦДП</w:t>
      </w:r>
      <w:r w:rsidR="0058770D">
        <w:rPr>
          <w:rFonts w:ascii="Times New Roman" w:hAnsi="Times New Roman" w:cs="Times New Roman"/>
        </w:rPr>
        <w:t xml:space="preserve"> ДП</w:t>
      </w:r>
      <w:r>
        <w:rPr>
          <w:rFonts w:ascii="Times New Roman" w:hAnsi="Times New Roman" w:cs="Times New Roman"/>
        </w:rPr>
        <w:t>. Контрол по изпълнението на инструкцията и актуализирането</w:t>
      </w:r>
      <w:r w:rsidR="001825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 възлага на финансовия контрольор на</w:t>
      </w:r>
      <w:r w:rsidR="001825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предприятието</w:t>
      </w:r>
      <w:r w:rsidR="00182553">
        <w:rPr>
          <w:rFonts w:ascii="Times New Roman" w:hAnsi="Times New Roman" w:cs="Times New Roman"/>
        </w:rPr>
        <w:t>.</w:t>
      </w:r>
    </w:p>
    <w:p w:rsidR="00B8646A" w:rsidRDefault="00B8646A" w:rsidP="00182553">
      <w:pPr>
        <w:jc w:val="both"/>
        <w:rPr>
          <w:rFonts w:ascii="Times New Roman" w:hAnsi="Times New Roman" w:cs="Times New Roman"/>
        </w:rPr>
      </w:pPr>
    </w:p>
    <w:p w:rsidR="00A03F0B" w:rsidRDefault="00A03F0B" w:rsidP="00182553">
      <w:pPr>
        <w:jc w:val="both"/>
        <w:rPr>
          <w:rFonts w:ascii="Times New Roman" w:hAnsi="Times New Roman" w:cs="Times New Roman"/>
        </w:rPr>
      </w:pPr>
    </w:p>
    <w:sectPr w:rsidR="00A03F0B" w:rsidSect="00A805F4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99" w:rsidRDefault="00924B99" w:rsidP="00A805F4">
      <w:r>
        <w:separator/>
      </w:r>
    </w:p>
  </w:endnote>
  <w:endnote w:type="continuationSeparator" w:id="0">
    <w:p w:rsidR="00924B99" w:rsidRDefault="00924B99" w:rsidP="00A8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64623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noProof/>
        <w:sz w:val="22"/>
        <w:szCs w:val="22"/>
      </w:rPr>
    </w:sdtEndPr>
    <w:sdtContent>
      <w:p w:rsidR="00A805F4" w:rsidRPr="00A805F4" w:rsidRDefault="00A805F4">
        <w:pPr>
          <w:pStyle w:val="Footer"/>
          <w:jc w:val="right"/>
          <w:rPr>
            <w:rFonts w:ascii="Times New Roman" w:hAnsi="Times New Roman" w:cs="Times New Roman"/>
            <w:i/>
            <w:sz w:val="22"/>
            <w:szCs w:val="22"/>
          </w:rPr>
        </w:pPr>
        <w:r w:rsidRPr="00A805F4">
          <w:rPr>
            <w:rFonts w:ascii="Times New Roman" w:hAnsi="Times New Roman" w:cs="Times New Roman"/>
            <w:i/>
            <w:sz w:val="22"/>
            <w:szCs w:val="22"/>
          </w:rPr>
          <w:fldChar w:fldCharType="begin"/>
        </w:r>
        <w:r w:rsidRPr="00A805F4">
          <w:rPr>
            <w:rFonts w:ascii="Times New Roman" w:hAnsi="Times New Roman" w:cs="Times New Roman"/>
            <w:i/>
            <w:sz w:val="22"/>
            <w:szCs w:val="22"/>
          </w:rPr>
          <w:instrText xml:space="preserve"> PAGE   \* MERGEFORMAT </w:instrText>
        </w:r>
        <w:r w:rsidRPr="00A805F4">
          <w:rPr>
            <w:rFonts w:ascii="Times New Roman" w:hAnsi="Times New Roman" w:cs="Times New Roman"/>
            <w:i/>
            <w:sz w:val="22"/>
            <w:szCs w:val="22"/>
          </w:rPr>
          <w:fldChar w:fldCharType="separate"/>
        </w:r>
        <w:r w:rsidR="00CA6F9B">
          <w:rPr>
            <w:rFonts w:ascii="Times New Roman" w:hAnsi="Times New Roman" w:cs="Times New Roman"/>
            <w:i/>
            <w:noProof/>
            <w:sz w:val="22"/>
            <w:szCs w:val="22"/>
          </w:rPr>
          <w:t>2</w:t>
        </w:r>
        <w:r w:rsidRPr="00A805F4">
          <w:rPr>
            <w:rFonts w:ascii="Times New Roman" w:hAnsi="Times New Roman" w:cs="Times New Roman"/>
            <w:i/>
            <w:noProof/>
            <w:sz w:val="22"/>
            <w:szCs w:val="22"/>
          </w:rPr>
          <w:fldChar w:fldCharType="end"/>
        </w:r>
      </w:p>
    </w:sdtContent>
  </w:sdt>
  <w:p w:rsidR="00A805F4" w:rsidRDefault="00A805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99" w:rsidRDefault="00924B99" w:rsidP="00A805F4">
      <w:r>
        <w:separator/>
      </w:r>
    </w:p>
  </w:footnote>
  <w:footnote w:type="continuationSeparator" w:id="0">
    <w:p w:rsidR="00924B99" w:rsidRDefault="00924B99" w:rsidP="00A80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21485C"/>
    <w:multiLevelType w:val="hybridMultilevel"/>
    <w:tmpl w:val="7AD505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B01CEF"/>
    <w:multiLevelType w:val="hybridMultilevel"/>
    <w:tmpl w:val="74F7198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7A94FF6"/>
    <w:multiLevelType w:val="hybridMultilevel"/>
    <w:tmpl w:val="801A91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BD29E0D"/>
    <w:multiLevelType w:val="hybridMultilevel"/>
    <w:tmpl w:val="91E03F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532A040B"/>
    <w:multiLevelType w:val="hybridMultilevel"/>
    <w:tmpl w:val="CF9A50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FE"/>
    <w:rsid w:val="0000061F"/>
    <w:rsid w:val="00007C34"/>
    <w:rsid w:val="00057021"/>
    <w:rsid w:val="000E4CAD"/>
    <w:rsid w:val="001755AE"/>
    <w:rsid w:val="00182553"/>
    <w:rsid w:val="0027139B"/>
    <w:rsid w:val="002E7780"/>
    <w:rsid w:val="00301D51"/>
    <w:rsid w:val="00311F11"/>
    <w:rsid w:val="003978C8"/>
    <w:rsid w:val="004B61FA"/>
    <w:rsid w:val="004C6EFA"/>
    <w:rsid w:val="00532DBB"/>
    <w:rsid w:val="0058770D"/>
    <w:rsid w:val="006426F2"/>
    <w:rsid w:val="006D0399"/>
    <w:rsid w:val="00743F03"/>
    <w:rsid w:val="00745AD6"/>
    <w:rsid w:val="0074608C"/>
    <w:rsid w:val="008145FE"/>
    <w:rsid w:val="00924B99"/>
    <w:rsid w:val="0092711A"/>
    <w:rsid w:val="009B1D89"/>
    <w:rsid w:val="00A03F0B"/>
    <w:rsid w:val="00A32398"/>
    <w:rsid w:val="00A805F4"/>
    <w:rsid w:val="00AF1D65"/>
    <w:rsid w:val="00B147C2"/>
    <w:rsid w:val="00B8646A"/>
    <w:rsid w:val="00B9338F"/>
    <w:rsid w:val="00BA57CE"/>
    <w:rsid w:val="00BC250A"/>
    <w:rsid w:val="00BF5E84"/>
    <w:rsid w:val="00C9187E"/>
    <w:rsid w:val="00CA6F9B"/>
    <w:rsid w:val="00CB18DC"/>
    <w:rsid w:val="00CE4D46"/>
    <w:rsid w:val="00D47922"/>
    <w:rsid w:val="00DD31DD"/>
    <w:rsid w:val="00E30432"/>
    <w:rsid w:val="00F14905"/>
    <w:rsid w:val="00F42C3D"/>
    <w:rsid w:val="00FB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A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4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ing2-personal">
    <w:name w:val="heading2-personal"/>
    <w:basedOn w:val="Normal"/>
    <w:rsid w:val="00C9187E"/>
    <w:pPr>
      <w:keepNext/>
      <w:widowControl/>
      <w:spacing w:before="240" w:after="60"/>
      <w:ind w:left="360" w:hanging="360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customStyle="1" w:styleId="5">
    <w:name w:val="Основен текст (5)_"/>
    <w:basedOn w:val="DefaultParagraphFont"/>
    <w:link w:val="50"/>
    <w:rsid w:val="00B8646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50">
    <w:name w:val="Основен текст (5)"/>
    <w:basedOn w:val="Normal"/>
    <w:link w:val="5"/>
    <w:rsid w:val="00B8646A"/>
    <w:pPr>
      <w:shd w:val="clear" w:color="auto" w:fill="FFFFFF"/>
      <w:spacing w:before="480" w:line="456" w:lineRule="exact"/>
      <w:ind w:hanging="360"/>
    </w:pPr>
    <w:rPr>
      <w:rFonts w:ascii="Times New Roman" w:eastAsia="Times New Roman" w:hAnsi="Times New Roman" w:cs="Times New Roman"/>
      <w:color w:val="auto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A805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5F4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A805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5F4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styleId="Hyperlink">
    <w:name w:val="Hyperlink"/>
    <w:basedOn w:val="DefaultParagraphFont"/>
    <w:semiHidden/>
    <w:unhideWhenUsed/>
    <w:rsid w:val="00A805F4"/>
    <w:rPr>
      <w:color w:val="0000FF"/>
      <w:u w:val="single"/>
    </w:rPr>
  </w:style>
  <w:style w:type="paragraph" w:styleId="NoSpacing">
    <w:name w:val="No Spacing"/>
    <w:qFormat/>
    <w:rsid w:val="00A805F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ен текст (3)_"/>
    <w:basedOn w:val="DefaultParagraphFont"/>
    <w:link w:val="30"/>
    <w:rsid w:val="00A03F0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A03F0B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A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4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ing2-personal">
    <w:name w:val="heading2-personal"/>
    <w:basedOn w:val="Normal"/>
    <w:rsid w:val="00C9187E"/>
    <w:pPr>
      <w:keepNext/>
      <w:widowControl/>
      <w:spacing w:before="240" w:after="60"/>
      <w:ind w:left="360" w:hanging="360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customStyle="1" w:styleId="5">
    <w:name w:val="Основен текст (5)_"/>
    <w:basedOn w:val="DefaultParagraphFont"/>
    <w:link w:val="50"/>
    <w:rsid w:val="00B8646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50">
    <w:name w:val="Основен текст (5)"/>
    <w:basedOn w:val="Normal"/>
    <w:link w:val="5"/>
    <w:rsid w:val="00B8646A"/>
    <w:pPr>
      <w:shd w:val="clear" w:color="auto" w:fill="FFFFFF"/>
      <w:spacing w:before="480" w:line="456" w:lineRule="exact"/>
      <w:ind w:hanging="360"/>
    </w:pPr>
    <w:rPr>
      <w:rFonts w:ascii="Times New Roman" w:eastAsia="Times New Roman" w:hAnsi="Times New Roman" w:cs="Times New Roman"/>
      <w:color w:val="auto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A805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5F4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A805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5F4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styleId="Hyperlink">
    <w:name w:val="Hyperlink"/>
    <w:basedOn w:val="DefaultParagraphFont"/>
    <w:semiHidden/>
    <w:unhideWhenUsed/>
    <w:rsid w:val="00A805F4"/>
    <w:rPr>
      <w:color w:val="0000FF"/>
      <w:u w:val="single"/>
    </w:rPr>
  </w:style>
  <w:style w:type="paragraph" w:styleId="NoSpacing">
    <w:name w:val="No Spacing"/>
    <w:qFormat/>
    <w:rsid w:val="00A805F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ен текст (3)_"/>
    <w:basedOn w:val="DefaultParagraphFont"/>
    <w:link w:val="30"/>
    <w:rsid w:val="00A03F0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A03F0B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ffice@scdp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gabrovo@mzh.government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SCDP12345678</cp:lastModifiedBy>
  <cp:revision>3</cp:revision>
  <dcterms:created xsi:type="dcterms:W3CDTF">2021-05-19T07:40:00Z</dcterms:created>
  <dcterms:modified xsi:type="dcterms:W3CDTF">2021-05-19T07:43:00Z</dcterms:modified>
</cp:coreProperties>
</file>